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14/2026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20 stycznia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pierwszego przetargu ustnego nieograniczonego, wyznaczenia Komisji przetargowej do przeprowadzenia pierwszego przetargu ustnego nieograniczonego na sprzedaż nieruchomości stanowiącej własność Gminy Gręboszów oraz przyjęcia regulaminu przetargu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1436),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40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§3 ust. 1, 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§6, §8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i §13 rozporządzenia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uchwały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XVI/125/2025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wyrażenia zgody na sprzedaż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przetargu nieruchomości położonych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0012- Wola Żelichowska,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działki nr 316/2, 316/6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316/7,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się pierwszy przetarg ustny nieograniczony na sprzedaż nieruchomości mienia komunalnego Gminy Gręboszów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zabudowana działka budynkiem byłej szkoły publicznego gimnazjum oznaczona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numerem 316/7,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0,4037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0012-Wola Żelichowska, gmina Gręboszów, działka oznaczona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numerem 316/6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0,2350 ha oraz działka oznaczona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numerem 316/2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0,0065 ha, położone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Wola Żelichowska, gmina Gręboszów, powiat dąbrowski, dla których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IV Wydział Ksiąg Wieczystych prowadzi Księgę Wieczystą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TR1D/00047158/4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Dariusz Fela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Grzegorz Dymon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pierwszego przetargu ustnego nieograniczonego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regulamin pierwszego przetargu ustnego nieograniczonego,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oświadczenia oferenta przystępującego do pierwszego przetargu ustnego nieograniczonego na sprzedaż nieruchomości mienia komunalnego Gminy Gręboszów,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zgłoszenia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przetargu ustnym nieograniczonym,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pracy Komisji przetargowej określony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prowadzenia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OGŁASZA PIERWSZY PRZETARG USTNY NIEOGRANICZONY NA SPRZEDAŻ NIERUCHOMOŚCI OZNACZONEJ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WŁASNOŚĆ GMINY GRĘBOSZÓW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Działki nr 316/7, 316/6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316/2 położone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miejscowości Wola Żelichowska: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Oznaczenie nieruchomości według księgi wieczystej oraz katastru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zabudowana działka budynkiem byłej szkoły publicznego gimnazjum oznaczona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numerem 316/7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0,4037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Wola Żelichowska, gmina Gręboszów oraz działki oznaczone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numerami: 316/6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0,2350 ha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0,0065 ha, położonymi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0012- Wola Żelichowska, gmina Gręboszów, będącymi własnością Gminy Gręboszów dla których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IV Wydział Ksiąg Wieczystych prowadzi księgę wieczystą Nr TR1D/00047158/4.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Łączna powierzchnia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0,6452 ha.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ewidencyjna nr 316/7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0,4037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części miejscowości. Nieruchomość zabudowana jest murowanym budynkiem szkolnym,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mieściło się publiczne gimnazjum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Woli Żelichowskiej. Nieruchomość posiada bezpośredni dostęp do drogi publicznej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nawierzchni asfaltowej. Teren wokół budynku ogrodzony, porośnięty trawą. Budynek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konstrukcji tradycyjnej, murowany dwukondygnacyjny. Dach drewniany, kryty blachą. Okna PCV, elewacja zewnętrzna tynk na styropianie. Budynek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dobrym stanie technicznym. Działka posiada następujące użytki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 gruntowe: RIIIa - 0,1946 ha, Bi- 0,2091 ha.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ewidencyjna nr 316/2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0,0065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części miejscowości. Działka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płaskim terenie, porośnięta trawą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zakrzaczona. Nieruchomość jest wyposażona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sieci infrastruktury technicznej - sieć energetyczna, natomiast pozostałe sieci znajdują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działki. Działka posiada następujące użytki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 gruntowe: RIIIa - 0065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ewidencyjna nr 316/6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0,2350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części miejscowości. Działka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płaskim terenie, porośnięta trawą. Nieruchomość jest wyposażona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sieci infrastruktury technicznej - sieć energetyczna oraz sieć telekomunikacyjna, natomiast pozostałe sieci znajdują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działki. Działka posiada następujące użytki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 gruntowe: RIIIa - 0,2350 ha.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przedmiotowych nieruchomości brak jest aktualnie obowiązującego miejscowego planu zagospodarowania przestrzennego.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Studium Uwarunkowań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Kierunków Zagospodarowania działki nr 316/2, 316/6, 316/7 obręb Wola Żelichowska położne są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terenie zabudowy usługowej. Na wyżej wymienione działki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była wydana decyzja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zabudowy ani decyzja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lokalizacji inwestycji celu publicznego. Gmina Gręboszów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podjęła uchwały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ustanowienia Obszaru rewitalizacji lub Specjalnej Strefy Rewitalizacji oraz Obszaru Zdegradowanego.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 nieruchomości wynosi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705 130,00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zł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(słownie: siedemset pięć tysięcy sto trzydzieści złotych 00/100). Sprzedaż budynku zwolniona jest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od towarów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od towarów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(Dz.U.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775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zm.). Sprzedaż gruntu podlega tym sam regulacjom jak budynek na nim posadowiony, następuje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sprzedaż działki 316/7 również będzie zwolniona od podatku. Działki nr 316/2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316/6 spełniają przesłanki zwolnienia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VAT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ustawy. Nabywca ponosi koszty sporządzenia aktu notarialnego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wpisu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księgach wieczystych.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wysokości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70 000,00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siedemdziesiąt tysięcy złotych 00/100) oferent zobowiązany jest wpłacić na rachunek bankowy Urzędu Gminy Gręboszów nr 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9462 1013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2004 4000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1498 0006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Banku Spółdzielczym Dąbrowa Tarnowska Oddział Gręboszów. Za termin wniesienia wadium uważa się dzień wpływu wadium na wskazany rachunek bankowy. Termin wniesienia wadium upływa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Na dowodzie wpłaty należy wpisać: „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- Wadium sprzedaż działek nr 316/7, 316/6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miejscowości Wola Żelichowska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”. Wadium wygrywającego uczestnika przetargu zaliczone zostanie na poczet ceny nabycia nieruchomości. Wadium pozostałych uczestników, którzy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wygrali przetargu zwraca się niezwłocznie po zamknięciu przetargu, jednak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 od dnia zamknięcia przetargu.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Kwota postąpienia: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postąpienia decydują uczestnicy przetargu,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tym że minimalne postąpienie wynosi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7 060,00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(słownie: siedem tysięcy sześćdziesiąt złotych 00/100). Przetarg jest ważny bez względu na liczbę uczestników, jeżeli przynajmniej jeden uczestnik zaoferuje co najmniej jedno postąpienie powyżej ceny wywoławczej.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przetargu: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przetarg odbędzie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01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godzinie 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pokoju nr 5,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 budynku (Referat Budownictwa, Infrastruktury Technicznej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Gospodarki Komunalnej).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nieruchomość wolna od obciążeń.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Zobowiązania, których przedmiotem jest nieruchomość: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nieruchomość wolna od zobowiązań.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Skutki uchylenia się od zawarcia umowy: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oferent, który wygra przetarg, zobowiązany jest do zawarcia umowy sprzedaży,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określonym przez organizatora przetargu. Jeżeli osoba ustalona jako nabywca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umowy, to 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podlega zwrotowi.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Wójtowi Gminy Gręboszów przysługuje prawo zamknięcia przetargu bez wybrania jakiejkolwiek oferty.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przystępujące do przetargu zobowiązane są przedstawić Komisji przetargowej następujące dokumenty: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wpłaty wadium,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 stwierdzający tożsamość, jeżeli uczestnika przetargu zastępuje inna osoba, winna ona przedstawić pełnomocnictwo,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nabywania nieruchomości przez osoby fizyczne pozostające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małżeńskim podczas przetargu wymagana jest obecność obojga małżonków.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jednego małżonka należy okazać pisemne oświadczenie współmałżonka,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podpisem notarialnie poświadczonym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wyrażeniu zgody na przystąpienie małżonka do przetargu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zamiarem nabycia nieruchomości będącej przedmiotem przetargu ze środków pochodzących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majątku wspólnego za cenę ustaloną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pozostające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małżeńskim,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zamierzające nabyć nieruchomość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majątku odrębnego zobowiązane są złożyć stosowne oświadczenie.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wywiesza się na tablicy ogłoszeń Urzędu Gminy Gręboszów, na stronie internetowej BIP Gminy Gręboszów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położenia nieruchomości, wyciąg ogłoszenia zostaje zamieszczony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prasie codziennej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ogólnokrajowym.</w:t>
      </w:r>
    </w:p>
    <w:p w:rsidR="00A77B3E">
      <w:pPr>
        <w:keepNext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dotyczące nieruchomości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pokój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telefonicznie pod numerem 14/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6416002 wew. 24.</w:t>
      </w:r>
    </w:p>
    <w:p w:rsidR="00A77B3E">
      <w:pPr>
        <w:keepNext/>
        <w:keepLines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PIERWSZEGO PRZETARGU USTNEGO NIEOGRANICZONEGO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nieruchomości mienia komunalnego Gminy Gręboszów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nieruchomości stanowiące własność Gminy Gręboszów, która zostanie przeprowadzona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godzinie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pokój nr 5,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Postanowienia ogólne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określa zasady przeprowadzenia pierwszego przetargu ustnego nieograniczonego na zbycie nieruchomości stanowiącej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przetargu jest uzyskanie najwyższej ceny.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ogłasza, organizuje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 Wójt Gminy Gręboszów, który powołuje Przewodniczącego, Zastępcę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 przetargowej.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Podstawa prawna przeprowadzenia 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1145, 1222, 1717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1881 oraz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1077).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Nr XVI/125/2025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wyrażenia zgody na sprzedaż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przetargu nieruchomości położonych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0012- Wola Żelichowska,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działki nr 316/2, 316/6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316/7.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 przetargu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Przedmiotem przetargu jest nieruchomość gruntowa działka nr 316/7 zabudowana budynkiem byłej szkoły publicznego gimnazjum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działkami nr 316/6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316/2 położonymi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 stanowiące własność Gminy Gręboszów.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zobowiązany jest do wniesienia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formie, terminie oraz sposobie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wniesienia wadium przez uczestnika przetargu podlega przedłożeniu Komisji przetargowej przed otwarciem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uczestnika, który przetarg wygrał, zalicza się na poczet ceny nabycia nieruchomości.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 przetargu, który go przegrał podlega zwrotowi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przed upływem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odwołania lub zamknięcia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wniesione przez uczestnika przetargu, który go wygrał, lecz uchyli się od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aktu notarialnego,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uczestniczyć osoby wchodzące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przetargowej oraz osoby bliskie tym osobom,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osoby, które pozostają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członkami Komisji przetargowej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takim stosunku prawnym lub faktycznym, że może budzić to uzasadnioną wątpliwość co do bezstronności Komisji.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wykonuje Komisja przetargowa wyznaczona przez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działa na podstawie niniejszego Regulaminu przetargu oraz obowiązujących przepisów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ma obowiązek działać obiektywnie, wnikliwie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starannie.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prowadzi Przewodniczący Komisji lub Zastępca Przewodniczącego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bez względu na liczbę uczestników przetargu, jeżeli przynajmniej jeden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zaoferował co najmniej jedno postąpienie powyżej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uważa się za zakończony wynikiem negatywnym, jeżeli żaden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zaoferował postąpienia ponad cenę wywoławczą nieruchomości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gdy przetarg został prawidłowo ogłoszony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nikt do niego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przystąpił, tj. nikt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wpłacił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może odwołać ogłoszony przetarg jedynie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uzasadnionej przyczyny, informując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niezwłocznie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właściwej dla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 otwarciem przetargu Przewodniczący Komisji przetargowej prosi uczestników przetargu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przedłożenie Komisji: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dowodu wpłaty wadium;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dokumentu stwierdzającego tożsamość, jeżeli uczestnika przetargu zastępuje inna osoba, winna ona przedstawić pełnomocnictwo;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otwiera Przewodniczący Komisji, przekazuje uczestnikom informacje,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nieruchomościami, tj. oznaczenie nieruchomości wg księgi wieczystej oraz katastru nieruchomości, powierzchnię nieruchomości, opis nieruchomości, przeznaczenie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jej zagospodarowania, cenę wywoławczą, obciążenia nieruchomości, zobowiązania, których przedmiotem jest nieruchomość oraz skutkach uchylenia się od zawarcia umowy sprzedaży. Przewodniczący Komisji przetargowej podaje również do wiadomości 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albo nazwę firm, które wpłaciły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Komisji informuje uczestników przetargu, że po trzecim wywołaniu najwyższej zaoferowanej ceny dalsze postąpienia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zostaną przyjęte.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Uczestnicy przetargu zgłaszają ustnie kolejne postąpienia ceny, dopóki mimo trzykrotnego wywołania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dalszych postąpień.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Postąpienie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wynosić mniej niż 1% ceny wywoławczej,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zaokrągleniem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górę do pełnych dziesiątek złotych.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ustaniu zgłaszania postąpień Przewodniczący Komisji wywołuje trzykrotnie ostatnią, najwyższą cenę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zamyka przetarg,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ogłasza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osoby albo nazwę firmy, która przetarg wygrała.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przeprowadzonego przetargu zawiera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informacje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terminie, miejscu oraz rodzaju 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oznaczeniu nieruchomości będącej przedmiotem przetargu według ewidencji gruntów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księgi wieczystej;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obciążeniach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zobowiązaniach, których jest przedmiotem;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wyjaśnieniach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oświadczeniach oferentów;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osobach dopuszczonych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niedopuszczonych do przetargu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cenie wywoławczej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najwyższej cenie osiągniętej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rozstrzygnięciach podjętych przez Komisję przetargową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imieniu, nazwisku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adresie lub nazwie firmy oraz siedzibie osoby wybranej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nabywca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nazwiskach: Przewodniczącego Komisji, Zastępcy Przewodniczącego Komisji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dacie sporządzenia protokołu.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sporządza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podpisują go Przewodniczący, Zastępca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Komisji oraz osoba wybrana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nabywca.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stanowi podstawę do zawarcia aktu notarialnego.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Zawarcie umowy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do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rozstrzygnięcia przetargu osoba ustalona jako nabywca nieruchomości zostanie zawiadomiona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zawarcia umowy sprzedaży nieruchomości. Wyznaczony termin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krótszy niż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doręczenia zawiadomienia.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Nabywca zobowiązany jest zapłacić jednorazowo cenę nabycia ustaloną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przetargu przed podpisaniem umowy sprzedaży nieruchomości oraz okazać dowód wpłaty.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osoba ustalona jako nabywca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zawiadomieniu,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sprzedający może odstąpić od zawarcia umowy,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sporządzenia umowy sprzedaży nieruchomości ponosi nabywca nieruchomości.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IX.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 przetargu może zaskarżyć 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do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wyniku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może uznać skargę za niezasadną, nakazać powtórzenie czynności przetargowych albo unieważnić przetarg.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wniesienia skargi, Wójt Gminy Gręboszów wstrzymuje czynności związane ze zbyciem nieruchomości do czasu jej rozpatrzenia.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OFERENTA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przystępującego do pierwszego przetargu ustnego nieograniczonego na sprzedaż nieruchomości mienia komunalnego Gminy Gręboszów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działki nr ............................,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............ ha, położonych obręb................................, gmina Gręboszów, powiat dąbrowski, dla której prowadzi Księgę Wieczystą Nr TR1D/......................./......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 niżej podpisany ……………………………………………………………………………...........……..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reprezentujący ………………………………………………………………………………………............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(pełna nazwa podmiotu)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………………………………………………………………………………………………………....…..…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zamieszkały/a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.…………………………………………………………………………………….......….....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legitymujący/a się dowodem osobistym, paszportem ………………………………………………...…...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znany mi jest przedmiot sprzedaży oraz zapoznałem/am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treścią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warunki regulaminu pierwszego przetargu ustnego nieograniczonego na sprzedaż nieruchomości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....................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działka nr 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................. ha.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do wiadomości opisany stan faktyczny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znajduje się wystawiona do sprzedaży nieruchomość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jej nabycia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 tytułu rościć żadnych pretensji do Gminy Gręboszów.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wygrania przetargu proszę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 wadium na konto: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………………………………………………………………………………......................…....…....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podpis)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ustnym nieograniczonym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…………………., dnia ……………….. 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(dane osobowe)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Zgłaszam swoje uczestnictwo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na dzień 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przetargu ustnym nieograniczonym na sprzedaż nieruchomości oznaczonych jako działki nr ...............................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 powierzchni ............... ha położone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….....………………………….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(podpis)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nieograniczonych na sprzedaż nieruchomości stanowiących własność Gminy Gręboszów.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10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5813C259-AA6A-4A8D-8155-AD65B7C3F0F5.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5813C259-AA6A-4A8D-8155-AD65B7C3F0F5.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5813C259-AA6A-4A8D-8155-AD65B7C3F0F5.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5813C259-AA6A-4A8D-8155-AD65B7C3F0F5.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5813C259-AA6A-4A8D-8155-AD65B7C3F0F5.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5813C259-AA6A-4A8D-8155-AD65B7C3F0F5.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2024 r. poz. 1222, 1717 i 1881 i z 2025 r. poz. 1080 i 1077)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14/2026 z dnia 20 stycznia 2026 r.</dc:title>
  <dc:subject>w sprawie ogłoszenia pierwszego przetargu ustnego nieograniczonego, wyznaczenia Komisji przetargowej do przeprowadzenia pierwszego przetargu ustnego nieograniczonego na sprzedaż nieruchomości stanowiącej własność Gminy Gręboszów oraz przyjęcia regulaminu przetargu</dc:subject>
  <dc:creator>marcin.janowiec</dc:creator>
  <cp:lastModifiedBy>marcin.janowiec</cp:lastModifiedBy>
  <cp:revision>1</cp:revision>
  <dcterms:created xsi:type="dcterms:W3CDTF">2026-01-20T12:38:16Z</dcterms:created>
  <dcterms:modified xsi:type="dcterms:W3CDTF">2026-01-20T12:38:16Z</dcterms:modified>
  <cp:category>Akt prawny</cp:category>
</cp:coreProperties>
</file>