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108/2025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20 maja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wyznaczenia Komisji przetargowej do przeprowadzenia pierwszego przetargu ustnego nieograniczonego na oddanie w dzierżawę działek stanowiących własność Gminy Gręboszów, ustalenia regulaminu przetargu oraz wysokości i formy wnoszenia wadium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1465, 1572, 1907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1145, 1222, 1717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1881) oraz §4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§8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września 2004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sposobu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2213)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pierwszy przetarg ustny nieograniczony na oddanie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dzierżawę nieruchomości oznaczonych numerami ewidencyjnymi 548, 549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552 położone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Wola Żelichowska, stanowiące mienie komunalne Gminy Gręboszów, dla których prowadzona jest Księga Wieczysta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TR1D/00047158/4 przez IV Wydział Ksiąg Wieczystych Sądu Rejonowego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Kogut- Przewodniczący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Regulamin pierwszego przetargu ustnego nieograniczonego, stanowiący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pierwszego przetargu ustnego nieograniczonego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oświadczenia oferenta przystępującego do pierwszego przetargu ustnego nieograniczonego na oddanie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 nieruchomości mienia komunalnego Gminy Gręboszów,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zgłoszenia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przetargu ustnym nieograniczonym,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 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 przetargowej określony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 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108/2025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pierwszego przetargu ustnego nieograniczonego na oddanie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 działek rolnych, stanowiących mienie komunalne Gminy Gręboszów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określa zasady przeprowadzania pierwszego przetargu ustnego nieograniczonego na oddanie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 nieruchomości stanowiących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przetargu jest uzyskanie najwyższej 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ogłasza, organizuje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 Wójt Gminy Gręboszów, który powołuje Przewodniczącego, Zastępcę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Podstawa prawna przeprowadzenia przetargu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1145, 1222, 1717 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1881).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przetargu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cena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rolne oznaczone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numerami ewidencyjnymi 548, 549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552 położone – obręb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prowadzi Księgę Wieczystą Nr TR1D/00047158/4, Wydział IV Ksiąg Wieczystych.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zobowiązany jest do wniesienia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formie, terminie oraz sposobie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wniesienia wadium przez uczestnika przetargu podlega przedłożeniu Komisji przetargowej przed otwarciem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pieniądzu, kwota wadium określona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 przetargu, który przetarg wygrał, zalicza się na poczet czynszu dzierżawnego.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 przetargu, który go przegrał podlega zwrotowi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odwołania lub zamknięcia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wniesione przez uczestnika przetargu, który go wygrał lecz uchyli się od zawarcia umowy dzierżawy,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uczestniczyć osoby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przetargowej oraz osoby bliskie tym osobom,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osoby, które pozostają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członkami Komisji przetargowej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stosunku prawnym lub faktycznym, że może budzić to uzasadnioną wątpliwość co do bezstronności Komisji.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wykonuje Komisja przetargowa wyznaczona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działa na podstawie niniejszego Regulaminu przetargu oraz obowiązujących przepisów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ma obowiązek działać obiektywnie, wnikliwie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starannie.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prowadzi Przewodniczący Komisji lub Zastępca Przewodniczącego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bez względu na liczbę uczestników przetargu, jeżeli jeden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zaoferował co najmniej jedno postąpienie powyżej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uważa się za zakończony wynikiem negatywnym, jeżeli żaden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zaoferował postąpienia ponad cenę wywoławczą nieruchomości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przetarg został prawidłowo ogłoszony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nikt do niego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może odwołać ogłoszony przetarg jedynie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uzasadnionej przyczyny, informując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niezwłocznie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właściwej dla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otwarciem przetargu Przewodniczący Komisji przetargowej prosi uczestników 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komisji: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dowodu wpłaty wadium,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dokumentu stwierdzającego tożsamość,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uczestnika przetargu zastępuje inna osoba, winna ona przedstawić pełnomocnictwo,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dowodem uiszczenia opłaty skarbowej, jeśli jest wymagana,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otwiera Przewodniczący Komisji, przekazuje uczestnikom 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tj. oznaczenie nieruchomości wg księgi wieczystej, katastru nieruchomości, powierzchnię nieruchomości, opis nieruchomości, przeznaczenie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jej zagospodarowania, których przedmiotem jest nieruchomość oraz skutkach uchylenia się od zawarcia umowy. Przewodniczący Komisji przetargowej podaje również do wiadomości 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albo nazwę firmy, które wpłaciły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Komisji informuje uczestników przetargu, że po trzecim wywołaniu najwyższej zaoferowanej ceny dalsze postąpienia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zostaną przyjęte.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Uczestnicy przetargu zgłaszają ustnie kolejne postąpienia ceny, dopóki mimo trzykrotnego wywołania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dalszych postąpień.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Postąpienie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wynosić mniej niż 1%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ustaniu zgłaszania postąpień Przewodniczący Komisji wywołuje trzykrotnie ostatnią, najwyższą cenę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zamyka przetarg,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ogłasza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osoby albo nazwę firmy, która przetarg wygrała.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Protokół przetargu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zawiera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informacje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terminie, 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rodzaju 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oznaczeniu nieruchomości będącej przedmiotem przetargu według ewidencji gruntów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księgi wieczystej,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zobowiązaniach, których jest przedmiotem,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wyjaśnieniach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oświadczeniach oferentów,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przetargu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cenie wywoławczej,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najwyższej cenie osiągniętej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rozstrzygnięciach podjętych przez Komisję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 lub nazwę firmy oraz siedzibę osoby wybranej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dzierżawcę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 Przewodniczącego, Zastępcy Przewodniczącego Komisji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przetargu sporządza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podpisują go Przewodniczący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oraz osoba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dzierżawca.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stanowi podstawę do zawarcia umowy dzierżawy.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Zawarcie umowy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do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rozstrzygnięcia przetargu osoba ustalona jako dzierżawca nieruchomości zostanie zawiadomiona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zawarcia umowy dzierżawy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zostanie zawarta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wcześniej niż po upływie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rozstrzygnięcia przetargu.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IX.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 przetargu może zaskarżyć 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do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wyniku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uznać skargę za niezasadną, nakazać powtórzenie czynności przetargowych albo unieważnić przetarg.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wniesienia skargi Wójt Gminy Gręboszów wstrzymuje 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dzierżawą nieruchomości, do czasu jej rozpatrzenia.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150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108 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ogłasza pierwszy ustny przetarg nieograniczony na oddanie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 nieruchomości stanowiące własność Gminy Gręboszów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nr 548, 549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552 położone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nieruchomości według księgi wieczystej oraz katastru nieruchomości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działki oznaczone nr 548, 549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552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gruntów, położone – obręb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prowadzi Księgę Wieczystą Nr TR1D/00047158/4, Wydział IV Ksiąg Wieczystych.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Łączna powierzchnia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0,43 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nieruchomości rolne przeznaczone pod uprawę, oznaczone numerami ewidencyjnymi: nr 548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0,13 ha, nr 549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0,16 ha, nr 552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0,14 ha, położone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gmina Gręboszów, poza terenami zabudowy mieszkaniowej,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klasie bonitacyjnej gleby: RIIIb.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 nieruchomości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jej zagospodarowania: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teren upraw rolnych.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 zagospodarowania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podpisaniu umowy dzierżawy na okres powyżej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 wnoszenia opłat: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każdego roku.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Zasady aktualizacji opłat: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czynsz dzierżawny liczony będzie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 ilość pszenicy podana wg wylicytowanej wartości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kg pomnożona przez średnią cenę skupu pszenicy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półroczu każdego roku, ogłaszaną przez Prezesa Głównego Urzędu Statystycznego. Należny czynsz dzierżawny zostanie obniżony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podatku rolnego obowiązującego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kalendarzowym. Czynsz płatny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pieniądzu na konto Urzędu Gminy Gręboszów.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przeznaczeniu do oddania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dzierżawa na okres powyżej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344 kg pszenicy.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Obciążenia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nieruchomość wolna od obciążeń.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Zobowiązania, których przedmiotem jest nieruchomość: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brak zobowiązań.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Wadium: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zobowiązany jest wpłacić wadium na rachunek bankowy Urzędu Gminy Gręboszów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1498 0006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Banku Spółdzielczym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Oddział Gręboszów. Na dowodzie wpłaty należy wpisać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Imię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osoby przystępującej do przetargu, oznaczenie działki oraz jej położenie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Za termin wniesienia wadium uważa się termin wpływu wadium na wskazany rachunek bankowy. Termin wniesienia wadium upływa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17.06.2025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wynosi 30,00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Wadium wygrywającego uczestnika przetargu zaliczone zostanie na poczet czynszu za dzierżawę działek. Wadium pozostałych uczestników, którzy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wgrali przetargu zwraca się niezwłocznie po zamknięciu przetargu,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 od dnia zamknięcia przetargu.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Kwota postąpienia: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wysokości postąpienia decydują uczestnicy przetargu,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 że najniższe postąpienie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10,00 kg pszenicy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Przetarg jest ważny bez względu na liczbę uczestników, jeżeli przynajmniej jeden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uczestników zaoferuje co najmniej jedno postąpienie powyżej ceny wywoławczej.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miejsce przetargu: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23.06.2025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godzinie: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pokój nr 5- parter (Referat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Gospodarki Komunalnej).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Skutki uchylenia się od zawarcia umowy: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oferent, który wygra przetarg, zobowiązany jest do zawarcia umowy dzierżawy,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określonym przez organizatora przetargu. Jeżeli osoba ustalona jako dzierżawca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umowy, to 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podlega zwrotowi.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Wójtowi Gminy Gręboszów przysługuje prawo zamknięcia przetargu bez wybrania jakiejkolwiek oferty.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przedstawić Komisji przetargowej następujące dokumenty: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 stwierdzający tożsamość, jeżeli uczestnika przetargu zastępuje inna osoba, winna ona przedstawić pełnomocnictwo,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dowodem uiszczenia opłaty skarbowej, jeśli jest wymagana,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czynszu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jest ceną netto, zwolnioną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Oprócz czynszu dzierżawnego Dzierżawca zobowiązany jest uiszczać podatki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ciężary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własnością lub posiadaniem przedmiotowej nieruchomości.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dotyczące nieruchomości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-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 lub telefoniczne (14)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</w:t>
      </w:r>
    </w:p>
    <w:p w:rsidR="00A77B3E">
      <w:pPr>
        <w:keepNext/>
        <w:keepLines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wywiesza się na tablicy ogłoszeń Urzędu Gminy Gręboszów, na stronie internetowej BIP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nieruchomości.</w:t>
      </w:r>
    </w:p>
    <w:p w:rsidR="00A77B3E">
      <w:pPr>
        <w:keepNext/>
        <w:keepLines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108/2025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OFERENTA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przystępującego do pierwszego przetargu ustnego nieograniczonego na oddanie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działki  nr 548, 549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552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0,43 ha, położonych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obrębie- 0012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 gmina Gręboszów, powiat dąbrowski.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……………………………………………………………………………………..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reprezentujący ………………………………………………………………………………………...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(pełna nazwa podmiotu)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zamieszkały/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legitymujący/a się dowodem osobistym, paszportem ………………………………………………...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znany mi jest przedmiot dzierżawy oraz zapoznałem/am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warunki regulaminu przetargu ustnego nieograniczonego.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do wiadomości opisany stan faktyczny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znajduje się wystawiona do dzierżawy nieruchomość.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wygrania przetargu proszę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……………………………………………………………………………….........................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dla  potrzeb  niezbędnych 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 osobowych  (Dz.U.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108/2025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ustnym nieograniczonym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…………………., dnia ……………….. 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(dane osobowe)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Zgłaszam swoje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na dzień 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przetargu ustnym nieograniczonym na dzierżawę nieruchomości oznaczonych jako działki nr 548, 549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552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powierzchni 0, 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 położonych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- 0012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 gmina Gręboszów.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….....………………………….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108/2025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ustnych przetargów nieograniczonych na oddanie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 działek stanowiących własność Gminy Gręboszów.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9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B7EE1C95-C59D-4F21-909A-7A4F844818A6.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B7EE1C95-C59D-4F21-909A-7A4F844818A6.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B7EE1C95-C59D-4F21-909A-7A4F844818A6.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B7EE1C95-C59D-4F21-909A-7A4F844818A6.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B7EE1C95-C59D-4F21-909A-7A4F844818A6.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B7EE1C95-C59D-4F21-909A-7A4F844818A6.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108/2025 z dnia 20 maja 2025 r.</dc:title>
  <dc:subject>w sprawie wyznaczenia Komisji przetargowej do przeprowadzenia pierwszego przetargu ustnego nieograniczonego na oddanie w^dzierżawę działek stanowiących własność Gminy Gręboszów, ustalenia regulaminu przetargu oraz wysokości i^formy wnoszenia wadium</dc:subject>
  <dc:creator>marcin.janowiec</dc:creator>
  <cp:lastModifiedBy>marcin.janowiec</cp:lastModifiedBy>
  <cp:revision>1</cp:revision>
  <dcterms:created xsi:type="dcterms:W3CDTF">2025-05-20T13:05:57Z</dcterms:created>
  <dcterms:modified xsi:type="dcterms:W3CDTF">2025-05-20T13:05:57Z</dcterms:modified>
  <cp:category>Akt prawny</cp:category>
</cp:coreProperties>
</file>