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 porządkowe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29/2020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Wójta Gminy Gręboszów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24 marca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zmiany Zarządzenia Porządkowego Nr 28/2020 Wójta Gminy Gręboszów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 oraz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samorządzie gminnym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506, 1309, 1696, 1815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1571),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 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2007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zarządzaniu kryzysowym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2019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1398,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148, 284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374)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marca 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szczególnych rozwiązaniach związanych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zapobieganiem, przeciwdziałaniem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zwalczaniem COVID-19, innych chorób zakaźnych oraz wywoływanych nimi sytuacji kryzysowych (Dz.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374) zarządza się, co następuje: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W Zarządzeniu Porządkowym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28/2020 Wójta Gminy Gręboszów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sprawie zasad funkcjonowania Urzędu Gminy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Gręboszowie oraz gminnych jednostek organizacyjnych dokonuje się zmiany,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ten sposób, że: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 „16 - 25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roku.” zastępuje się zapisem „od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odwołania.";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zapis „16 - 25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roku.” zastępuje się zapisem „od 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marca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do odwołania.".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zarządzenia powierza się Sekretarzowi Gminy oraz kierownikom gminnych jednostek organizacyjnych.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Zarządzenie podlega publikacji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Biuletynie Informacji Publicznej Urzędu Gminy Gręboszów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 na terenie gminy.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Wójt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Krzysztof Gil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rStyle w:val="DefaultParagraphFont"/>
          <w:b w:val="0"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</w:pPr>
      <w:r>
        <w:rPr>
          <w:rStyle w:val="DefaultParagraphFont"/>
          <w:b/>
          <w:i w:val="0"/>
          <w:caps w:val="0"/>
          <w:strike w:val="0"/>
          <w:noProof w:val="0"/>
          <w:vanish w:val="0"/>
          <w:color w:val="auto"/>
          <w:u w:val="none"/>
          <w:shd w:val="clear" w:color="auto" w:fill="auto"/>
          <w:vertAlign w:val="baseline"/>
        </w:rPr>
        <w:t>Uzasadnienie</w:t>
      </w:r>
    </w:p>
    <w:p>
      <w:pPr>
        <w:pStyle w:val="Normal0"/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283" w:right="0" w:firstLine="227"/>
        <w:contextualSpacing w:val="0"/>
        <w:jc w:val="both"/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</w:pPr>
      <w:r>
        <w:rPr>
          <w:rStyle w:val="DefaultParagraphFont"/>
          <w:rFonts w:ascii="Times New Roman" w:hAnsi="Times New Roman"/>
          <w:b w:val="0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</w:rPr>
        <w:t>Konieczność zmiany obowiązywania terminu wyniknęła z faktu wprowadzenia stanu epidemii w zw. z zakażeniami wirusem SARS-CoV-2, na podstawie rozporządzenia Ministra Zdrowia z dnia 20 marca 2020 r. w sprawie ogłoszenia na obszarze Rzeczypospolitej Polskiej stanu epidemii (Dz. U. z 2020 r. poz. 491 z późn. zm.) w miejsce dotychczas obowiązującego stanu zagrożenia epidemicznego (od 14 marca 2020 r.) wprowadzonego na podstawie rozporządzenia Ministra Zdrowia z dnia 13 marca 2020 r. w sprawie ogłoszenia na obszarze Rzeczypospolitej Polskiej stanu zagrożenia epidemicznego (Dz. U. z 2020 r. poz. 433). Obowiązujący stan epidemii uchylając stan zagrożenia epidemicznego, utrzymuje wszelkie wydane na jego podstawie decyzje, polecenia, wytyczne i zalecenia. W zw. z powyższym koniecznym i uzasadnionym jest określenie nowego terminu obowiązywania zasad funkcjonowania administracji samorządowej w gminie Gręboszów ustalonych Zarządzeniem Porządkowym Nr 28/2020 Wójta Gminy Gręboszów z dnia 16 marca 2020 r.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992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D3150E63-6D0D-4E79-BB69-3A5F18E92306.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D3150E63-6D0D-4E79-BB69-3A5F18E92306.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Normal0">
    <w:name w:val="Normal_0"/>
    <w:qFormat/>
    <w:pPr>
      <w:jc w:val="both"/>
    </w:pPr>
    <w:rPr>
      <w:rFonts w:ascii="Times New Roman" w:hAnsi="Times New Roman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Wójt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porządkowe Nr 29/2020 z dnia 24 marca 2020 r.</dc:title>
  <dc:subject>w sprawie zmiany Zarządzenia Porządkowego Nr^28/2020 Wójta Gminy Gręboszów</dc:subject>
  <dc:creator>user24</dc:creator>
  <cp:lastModifiedBy>user24</cp:lastModifiedBy>
  <cp:revision>1</cp:revision>
  <dcterms:created xsi:type="dcterms:W3CDTF">2020-03-24T12:57:29Z</dcterms:created>
  <dcterms:modified xsi:type="dcterms:W3CDTF">2020-03-24T12:57:29Z</dcterms:modified>
  <cp:category>Akt prawny</cp:category>
</cp:coreProperties>
</file>